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F69B" w14:textId="77777777" w:rsidR="007A3C0D" w:rsidRDefault="007A3C0D">
      <w:pPr>
        <w:jc w:val="both"/>
        <w:rPr>
          <w:b/>
          <w:bCs/>
        </w:rPr>
      </w:pPr>
    </w:p>
    <w:p w14:paraId="4BE08C86" w14:textId="77777777" w:rsidR="007A3C0D" w:rsidRDefault="007A3C0D">
      <w:pPr>
        <w:jc w:val="both"/>
        <w:rPr>
          <w:b/>
          <w:bCs/>
        </w:rPr>
      </w:pPr>
    </w:p>
    <w:p w14:paraId="007BBFF5" w14:textId="77777777" w:rsidR="007A3C0D" w:rsidRDefault="007A3C0D">
      <w:pPr>
        <w:jc w:val="both"/>
        <w:rPr>
          <w:i/>
          <w:iCs/>
        </w:rPr>
      </w:pPr>
    </w:p>
    <w:p w14:paraId="267FD43A" w14:textId="77777777" w:rsidR="00DA704C" w:rsidRDefault="00DA704C" w:rsidP="00FF626A">
      <w:pPr>
        <w:jc w:val="both"/>
        <w:rPr>
          <w:i/>
          <w:iCs/>
        </w:rPr>
      </w:pPr>
    </w:p>
    <w:p w14:paraId="10FD6DB8" w14:textId="77777777" w:rsidR="00507B30" w:rsidRDefault="00000000">
      <w:pPr>
        <w:jc w:val="both"/>
        <w:rPr>
          <w:i/>
          <w:iCs/>
        </w:rPr>
      </w:pPr>
      <w:r>
        <w:rPr>
          <w:i/>
          <w:iCs/>
        </w:rPr>
        <w:t>Press Release No. 27/23</w:t>
      </w:r>
    </w:p>
    <w:p w14:paraId="6566F71B" w14:textId="77777777" w:rsidR="00FF626A" w:rsidRPr="00FF626A" w:rsidRDefault="00FF626A" w:rsidP="00FF626A">
      <w:pPr>
        <w:jc w:val="both"/>
        <w:rPr>
          <w:i/>
          <w:iCs/>
          <w:sz w:val="10"/>
          <w:szCs w:val="10"/>
        </w:rPr>
      </w:pPr>
    </w:p>
    <w:p w14:paraId="3A22C567" w14:textId="6347E531" w:rsidR="00507B30" w:rsidRDefault="00000000">
      <w:pPr>
        <w:jc w:val="both"/>
        <w:rPr>
          <w:rFonts w:cs="Times New Roman"/>
          <w:b/>
          <w:sz w:val="28"/>
          <w:szCs w:val="28"/>
        </w:rPr>
      </w:pPr>
      <w:r>
        <w:rPr>
          <w:rFonts w:cs="Times New Roman"/>
          <w:b/>
          <w:sz w:val="28"/>
          <w:szCs w:val="28"/>
        </w:rPr>
        <w:t xml:space="preserve">Drones and self-propelled robots: agricultural machines </w:t>
      </w:r>
      <w:r w:rsidR="00EF67F6">
        <w:rPr>
          <w:rFonts w:cs="Times New Roman"/>
          <w:b/>
          <w:sz w:val="28"/>
          <w:szCs w:val="28"/>
        </w:rPr>
        <w:t>"</w:t>
      </w:r>
      <w:r>
        <w:rPr>
          <w:rFonts w:cs="Times New Roman"/>
          <w:b/>
          <w:sz w:val="28"/>
          <w:szCs w:val="28"/>
        </w:rPr>
        <w:t>on the move</w:t>
      </w:r>
      <w:r w:rsidR="00EF67F6">
        <w:rPr>
          <w:rFonts w:cs="Times New Roman"/>
          <w:b/>
          <w:sz w:val="28"/>
          <w:szCs w:val="28"/>
        </w:rPr>
        <w:t>"</w:t>
      </w:r>
      <w:r>
        <w:rPr>
          <w:rFonts w:cs="Times New Roman"/>
          <w:b/>
          <w:sz w:val="28"/>
          <w:szCs w:val="28"/>
        </w:rPr>
        <w:t xml:space="preserve"> </w:t>
      </w:r>
    </w:p>
    <w:p w14:paraId="62FBC294" w14:textId="77777777" w:rsidR="00DA704C" w:rsidRDefault="00DA704C" w:rsidP="00DA704C">
      <w:pPr>
        <w:jc w:val="both"/>
        <w:rPr>
          <w:rFonts w:cs="Times New Roman"/>
          <w:b/>
          <w:color w:val="auto"/>
          <w:sz w:val="28"/>
          <w:szCs w:val="28"/>
        </w:rPr>
      </w:pPr>
    </w:p>
    <w:p w14:paraId="6F649083" w14:textId="77777777" w:rsidR="00507B30" w:rsidRDefault="00000000">
      <w:pPr>
        <w:jc w:val="both"/>
        <w:rPr>
          <w:rFonts w:cs="Times New Roman"/>
          <w:b/>
          <w:i/>
        </w:rPr>
      </w:pPr>
      <w:r>
        <w:rPr>
          <w:rFonts w:cs="Times New Roman"/>
          <w:b/>
          <w:i/>
        </w:rPr>
        <w:t>Autonomous mechanical means are performing increasingly complex functions in agriculture, moving and intervening on crops independently. Experimental prototypes and technologies already in production on show these days at the Bari exhibition centre as part of Agrilevante.</w:t>
      </w:r>
    </w:p>
    <w:p w14:paraId="0008EF40" w14:textId="77777777" w:rsidR="00DA704C" w:rsidRDefault="00DA704C" w:rsidP="00DA704C">
      <w:pPr>
        <w:jc w:val="both"/>
        <w:rPr>
          <w:rFonts w:cs="Times New Roman"/>
          <w:b/>
          <w:i/>
        </w:rPr>
      </w:pPr>
    </w:p>
    <w:p w14:paraId="71CF0EE3" w14:textId="0A9856F7" w:rsidR="00507B30" w:rsidRDefault="00000000">
      <w:pPr>
        <w:jc w:val="both"/>
        <w:rPr>
          <w:rFonts w:cs="Times New Roman"/>
        </w:rPr>
      </w:pPr>
      <w:r>
        <w:rPr>
          <w:rFonts w:cs="Times New Roman"/>
        </w:rPr>
        <w:t>Drones, robots, highly automated machines, artificial intelligence. This is the new frontier of agriculture being presented at Agrilevante, the exhibition specialising in Mediterranean crop technologies being held at the Bari exhibition centre. The industry in this sector is working closely with universities and research centres to develop, and then put into production, new-generation mechanical means destined to replace traditional ones. Robotics for agriculture are more sophisticated than those developed for industrial systems</w:t>
      </w:r>
      <w:r w:rsidR="00E173E7">
        <w:rPr>
          <w:rFonts w:cs="Times New Roman"/>
        </w:rPr>
        <w:t xml:space="preserve"> -</w:t>
      </w:r>
      <w:r>
        <w:rPr>
          <w:rFonts w:cs="Times New Roman"/>
        </w:rPr>
        <w:t xml:space="preserve"> explain the experts of FederUnacoma, the federation of manufacturers that is organising the show</w:t>
      </w:r>
      <w:r w:rsidR="00E173E7">
        <w:rPr>
          <w:rFonts w:cs="Times New Roman"/>
        </w:rPr>
        <w:t xml:space="preserve"> - </w:t>
      </w:r>
      <w:r>
        <w:rPr>
          <w:rFonts w:cs="Times New Roman"/>
        </w:rPr>
        <w:t xml:space="preserve">because they operate in an environment that is not protected and predictable like a factory, but that changes continuously in relation to weather conditions, wind, humidity, the variables linked to the seasons and light at different times of day, as well as the way plants, leaves and fruit look in the various vegetative phases. Agricultural robots must therefore have an extreme sensitivity, in every way similar to that of an expert farmer. Agrilevante is dedicating a section of the exhibition, in the New Pavilion, to these sophisticated technologies, as well as an open-air area where </w:t>
      </w:r>
      <w:r w:rsidR="00E173E7">
        <w:rPr>
          <w:rFonts w:cs="Times New Roman"/>
        </w:rPr>
        <w:t xml:space="preserve">the </w:t>
      </w:r>
      <w:r w:rsidR="00E173E7">
        <w:rPr>
          <w:rFonts w:cs="Times New Roman"/>
        </w:rPr>
        <w:t xml:space="preserve">agricultural machines </w:t>
      </w:r>
      <w:r w:rsidR="00E173E7">
        <w:rPr>
          <w:rFonts w:cs="Times New Roman"/>
        </w:rPr>
        <w:t xml:space="preserve">"of the </w:t>
      </w:r>
      <w:r>
        <w:rPr>
          <w:rFonts w:cs="Times New Roman"/>
        </w:rPr>
        <w:t>future</w:t>
      </w:r>
      <w:r w:rsidR="00E173E7">
        <w:rPr>
          <w:rFonts w:cs="Times New Roman"/>
        </w:rPr>
        <w:t>",</w:t>
      </w:r>
      <w:r>
        <w:rPr>
          <w:rFonts w:cs="Times New Roman"/>
        </w:rPr>
        <w:t xml:space="preserve"> such as drones for vineyard treatments, or robots for monitoring the health of orchards, can be seen in action. Digital agriculture, moreover, was also a protagonist in the programme of conferences held today: the meeting on </w:t>
      </w:r>
      <w:r w:rsidR="00E173E7">
        <w:rPr>
          <w:rFonts w:cs="Times New Roman"/>
        </w:rPr>
        <w:t>"</w:t>
      </w:r>
      <w:r>
        <w:rPr>
          <w:rFonts w:cs="Times New Roman"/>
        </w:rPr>
        <w:t>The advantages of agriculture 4.0 for companies and end consumers: from the rationalisation of resources to ent-to-end traceability</w:t>
      </w:r>
      <w:r w:rsidR="00E173E7">
        <w:rPr>
          <w:rFonts w:cs="Times New Roman"/>
        </w:rPr>
        <w:t>"</w:t>
      </w:r>
      <w:r>
        <w:rPr>
          <w:rFonts w:cs="Times New Roman"/>
        </w:rPr>
        <w:t xml:space="preserve">, organised by </w:t>
      </w:r>
      <w:r w:rsidR="00E173E7">
        <w:rPr>
          <w:rFonts w:cs="Times New Roman"/>
        </w:rPr>
        <w:t>Nazione Futura</w:t>
      </w:r>
      <w:r>
        <w:rPr>
          <w:rFonts w:cs="Times New Roman"/>
        </w:rPr>
        <w:t xml:space="preserve">, the conference on </w:t>
      </w:r>
      <w:r w:rsidR="00E173E7">
        <w:rPr>
          <w:rFonts w:cs="Times New Roman"/>
        </w:rPr>
        <w:t>"</w:t>
      </w:r>
      <w:r>
        <w:rPr>
          <w:rFonts w:cs="Times New Roman"/>
        </w:rPr>
        <w:t>Agriculture 5.0 saves climate and harvests</w:t>
      </w:r>
      <w:r w:rsidR="00E173E7">
        <w:rPr>
          <w:rFonts w:cs="Times New Roman"/>
        </w:rPr>
        <w:t>"</w:t>
      </w:r>
      <w:r>
        <w:rPr>
          <w:rFonts w:cs="Times New Roman"/>
        </w:rPr>
        <w:t xml:space="preserve">, promoted by Coldiretti Puglia; and the meeting on </w:t>
      </w:r>
      <w:r w:rsidR="00E173E7">
        <w:rPr>
          <w:rFonts w:cs="Times New Roman"/>
        </w:rPr>
        <w:t>"</w:t>
      </w:r>
      <w:r>
        <w:rPr>
          <w:rFonts w:cs="Times New Roman"/>
        </w:rPr>
        <w:t>Drones, robotics and artificial intelligence in agriculture</w:t>
      </w:r>
      <w:r w:rsidR="00E173E7">
        <w:rPr>
          <w:rFonts w:cs="Times New Roman"/>
        </w:rPr>
        <w:t>"</w:t>
      </w:r>
      <w:r>
        <w:rPr>
          <w:rFonts w:cs="Times New Roman"/>
        </w:rPr>
        <w:t>, promoted by the University of Basilicata and FederUnacoma, designed to inform young people as well, who are approaching agriculture and who in the coming years will have to manage technologies, such as digital ones, that are increasingly challenging.</w:t>
      </w:r>
    </w:p>
    <w:p w14:paraId="2F7B13DA" w14:textId="77777777" w:rsidR="00FF626A" w:rsidRPr="0098166A" w:rsidRDefault="00FF626A" w:rsidP="00FF626A">
      <w:pPr>
        <w:rPr>
          <w:rFonts w:cs="Times New Roman"/>
        </w:rPr>
      </w:pPr>
    </w:p>
    <w:p w14:paraId="1FB55D33" w14:textId="77777777" w:rsidR="00507B30"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333333"/>
        </w:rPr>
      </w:pPr>
      <w:r w:rsidRPr="00FF6484">
        <w:rPr>
          <w:rFonts w:eastAsia="Times New Roman" w:cs="Times New Roman"/>
          <w:b/>
          <w:bCs/>
          <w:color w:val="222222"/>
        </w:rPr>
        <w:t xml:space="preserve">Bari, </w:t>
      </w:r>
      <w:r w:rsidR="00DA704C">
        <w:rPr>
          <w:rFonts w:eastAsia="Times New Roman" w:cs="Times New Roman"/>
          <w:b/>
          <w:bCs/>
          <w:color w:val="222222"/>
        </w:rPr>
        <w:t xml:space="preserve">7 </w:t>
      </w:r>
      <w:r w:rsidRPr="00FF6484">
        <w:rPr>
          <w:rFonts w:eastAsia="Times New Roman" w:cs="Times New Roman"/>
          <w:b/>
          <w:bCs/>
          <w:color w:val="222222"/>
        </w:rPr>
        <w:t>October 2023</w:t>
      </w:r>
    </w:p>
    <w:sectPr w:rsidR="00507B30" w:rsidSect="006127EC">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EFFC" w14:textId="77777777" w:rsidR="00C72227" w:rsidRDefault="00C72227">
      <w:r>
        <w:separator/>
      </w:r>
    </w:p>
  </w:endnote>
  <w:endnote w:type="continuationSeparator" w:id="0">
    <w:p w14:paraId="5924718F" w14:textId="77777777" w:rsidR="00C72227" w:rsidRDefault="00C7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26D6" w14:textId="77777777" w:rsidR="00507B30" w:rsidRDefault="00000000">
    <w:pPr>
      <w:pStyle w:val="Footer"/>
      <w:tabs>
        <w:tab w:val="clear" w:pos="9638"/>
        <w:tab w:val="right" w:pos="7910"/>
      </w:tabs>
      <w:jc w:val="right"/>
    </w:pPr>
    <w:r>
      <w:fldChar w:fldCharType="begin"/>
    </w:r>
    <w:r w:rsidR="00FD40FD">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C379" w14:textId="77777777" w:rsidR="00507B30" w:rsidRDefault="00000000">
    <w:pPr>
      <w:pStyle w:val="Footer"/>
      <w:tabs>
        <w:tab w:val="clear" w:pos="9638"/>
        <w:tab w:val="right" w:pos="8341"/>
      </w:tabs>
      <w:jc w:val="right"/>
    </w:pPr>
    <w:r>
      <w:fldChar w:fldCharType="begin"/>
    </w:r>
    <w:r w:rsidR="00FD40FD">
      <w:instrText xml:space="preserve"> PAGE </w:instrText>
    </w:r>
    <w:r>
      <w:fldChar w:fldCharType="separate"/>
    </w:r>
    <w:r w:rsidR="001068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578C2" w14:textId="77777777" w:rsidR="00C72227" w:rsidRDefault="00C72227">
      <w:r>
        <w:separator/>
      </w:r>
    </w:p>
  </w:footnote>
  <w:footnote w:type="continuationSeparator" w:id="0">
    <w:p w14:paraId="44C04788" w14:textId="77777777" w:rsidR="00C72227" w:rsidRDefault="00C72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46F0" w14:textId="77777777" w:rsidR="00507B30" w:rsidRDefault="00000000">
    <w:pPr>
      <w:pStyle w:val="Intestazioneepidipagina"/>
    </w:pPr>
    <w:r>
      <w:rPr>
        <w:rFonts w:hint="eastAsia"/>
        <w:noProof/>
      </w:rPr>
      <mc:AlternateContent>
        <mc:Choice Requires="wps">
          <w:drawing>
            <wp:anchor distT="152400" distB="152400" distL="152400" distR="152400" simplePos="0" relativeHeight="251656704" behindDoc="1" locked="0" layoutInCell="1" allowOverlap="1" wp14:anchorId="7D9CBEC8" wp14:editId="01500B73">
              <wp:simplePos x="0" y="0"/>
              <wp:positionH relativeFrom="page">
                <wp:posOffset>0</wp:posOffset>
              </wp:positionH>
              <wp:positionV relativeFrom="page">
                <wp:posOffset>0</wp:posOffset>
              </wp:positionV>
              <wp:extent cx="7556500" cy="10693400"/>
              <wp:effectExtent l="0" t="0" r="0" b="0"/>
              <wp:wrapNone/>
              <wp:docPr id="1028460381"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roundrect id="Rettangolo con angoli arrotondati 2" style="position:absolute;margin-left:0;margin-top:0;width:595pt;height:842pt;z-index:-2516597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arcsize="0" w14:anchorId="6FC202B4">
              <v:stroke miterlimit="4" joinstyle="miter"/>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D819" w14:textId="77777777" w:rsidR="00507B30" w:rsidRDefault="00000000">
    <w:pPr>
      <w:pStyle w:val="Header"/>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76D3F9F0" wp14:editId="3D28711D">
              <wp:simplePos x="0" y="0"/>
              <wp:positionH relativeFrom="page">
                <wp:posOffset>0</wp:posOffset>
              </wp:positionH>
              <wp:positionV relativeFrom="page">
                <wp:posOffset>0</wp:posOffset>
              </wp:positionV>
              <wp:extent cx="7556500" cy="10693400"/>
              <wp:effectExtent l="0" t="0" r="0" b="0"/>
              <wp:wrapNone/>
              <wp:docPr id="2103933882"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v:roundrect id="Rettangolo con angoli arrotondati 1" style="position:absolute;margin-left:0;margin-top:0;width:595pt;height:842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arcsize="0" w14:anchorId="18D962A0">
              <v:stroke miterlimit="4" joinstyle="miter"/>
              <w10:wrap anchorx="page" anchory="page"/>
            </v:roundrect>
          </w:pict>
        </mc:Fallback>
      </mc:AlternateContent>
    </w:r>
    <w:r w:rsidR="00FD40FD">
      <w:rPr>
        <w:noProof/>
      </w:rPr>
      <w:drawing>
        <wp:anchor distT="152400" distB="152400" distL="152400" distR="152400" simplePos="0" relativeHeight="251658752" behindDoc="1" locked="0" layoutInCell="1" allowOverlap="1" wp14:anchorId="53882D64" wp14:editId="2A423696">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0D"/>
    <w:rsid w:val="00024E16"/>
    <w:rsid w:val="00036998"/>
    <w:rsid w:val="00040C26"/>
    <w:rsid w:val="000948F2"/>
    <w:rsid w:val="0010497B"/>
    <w:rsid w:val="00106890"/>
    <w:rsid w:val="00120040"/>
    <w:rsid w:val="00141052"/>
    <w:rsid w:val="001C42A2"/>
    <w:rsid w:val="00215B9D"/>
    <w:rsid w:val="00231BEF"/>
    <w:rsid w:val="00235ED2"/>
    <w:rsid w:val="00244E1E"/>
    <w:rsid w:val="0027450B"/>
    <w:rsid w:val="00283E5B"/>
    <w:rsid w:val="002A79A3"/>
    <w:rsid w:val="003151F4"/>
    <w:rsid w:val="0033183E"/>
    <w:rsid w:val="0035024F"/>
    <w:rsid w:val="003620E0"/>
    <w:rsid w:val="003D5FF9"/>
    <w:rsid w:val="00406631"/>
    <w:rsid w:val="00461953"/>
    <w:rsid w:val="004B3656"/>
    <w:rsid w:val="004D7A6C"/>
    <w:rsid w:val="004F6D3F"/>
    <w:rsid w:val="00507B30"/>
    <w:rsid w:val="00523121"/>
    <w:rsid w:val="00541F94"/>
    <w:rsid w:val="005C5C20"/>
    <w:rsid w:val="006127EC"/>
    <w:rsid w:val="00637539"/>
    <w:rsid w:val="006523F7"/>
    <w:rsid w:val="00690F55"/>
    <w:rsid w:val="006A168C"/>
    <w:rsid w:val="006A444E"/>
    <w:rsid w:val="006E7C2A"/>
    <w:rsid w:val="006F73F2"/>
    <w:rsid w:val="00725B1D"/>
    <w:rsid w:val="00750082"/>
    <w:rsid w:val="00791C32"/>
    <w:rsid w:val="007A3C0D"/>
    <w:rsid w:val="007F4B9F"/>
    <w:rsid w:val="00835215"/>
    <w:rsid w:val="008A738E"/>
    <w:rsid w:val="00907B06"/>
    <w:rsid w:val="009127D5"/>
    <w:rsid w:val="00956871"/>
    <w:rsid w:val="009A1BB5"/>
    <w:rsid w:val="009D3011"/>
    <w:rsid w:val="00A41730"/>
    <w:rsid w:val="00A66348"/>
    <w:rsid w:val="00A80FF9"/>
    <w:rsid w:val="00BA3C07"/>
    <w:rsid w:val="00BE63E9"/>
    <w:rsid w:val="00C40720"/>
    <w:rsid w:val="00C72227"/>
    <w:rsid w:val="00CA61D3"/>
    <w:rsid w:val="00D175F3"/>
    <w:rsid w:val="00D23264"/>
    <w:rsid w:val="00D819EF"/>
    <w:rsid w:val="00DA704C"/>
    <w:rsid w:val="00E13E8E"/>
    <w:rsid w:val="00E173E7"/>
    <w:rsid w:val="00E91977"/>
    <w:rsid w:val="00E96AA0"/>
    <w:rsid w:val="00EE0711"/>
    <w:rsid w:val="00EF67F6"/>
    <w:rsid w:val="00F41568"/>
    <w:rsid w:val="00F74E2E"/>
    <w:rsid w:val="00F82247"/>
    <w:rsid w:val="00FD40FD"/>
    <w:rsid w:val="00FF626A"/>
    <w:rsid w:val="00FF64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E47D1"/>
  <w15:docId w15:val="{3CFEEC10-0814-43D4-9B0E-88D60BC2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EC"/>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27EC"/>
    <w:rPr>
      <w:u w:val="single"/>
    </w:rPr>
  </w:style>
  <w:style w:type="table" w:customStyle="1" w:styleId="TableNormal1">
    <w:name w:val="Table Normal1"/>
    <w:rsid w:val="006127EC"/>
    <w:tblPr>
      <w:tblInd w:w="0" w:type="dxa"/>
      <w:tblCellMar>
        <w:top w:w="0" w:type="dxa"/>
        <w:left w:w="0" w:type="dxa"/>
        <w:bottom w:w="0" w:type="dxa"/>
        <w:right w:w="0" w:type="dxa"/>
      </w:tblCellMar>
    </w:tblPr>
  </w:style>
  <w:style w:type="paragraph" w:customStyle="1" w:styleId="Intestazioneepidipagina">
    <w:name w:val="Intestazione e piè di pagina"/>
    <w:rsid w:val="006127EC"/>
    <w:pPr>
      <w:tabs>
        <w:tab w:val="right" w:pos="9020"/>
      </w:tabs>
    </w:pPr>
    <w:rPr>
      <w:rFonts w:ascii="Helvetica Neue" w:hAnsi="Helvetica Neue" w:cs="Arial Unicode MS"/>
      <w:color w:val="000000"/>
      <w:sz w:val="24"/>
      <w:szCs w:val="24"/>
    </w:rPr>
  </w:style>
  <w:style w:type="paragraph" w:styleId="Footer">
    <w:name w:val="footer"/>
    <w:rsid w:val="006127EC"/>
    <w:pPr>
      <w:tabs>
        <w:tab w:val="center" w:pos="4819"/>
        <w:tab w:val="right" w:pos="9638"/>
      </w:tabs>
    </w:pPr>
    <w:rPr>
      <w:rFonts w:cs="Arial Unicode MS"/>
      <w:color w:val="000000"/>
      <w:sz w:val="24"/>
      <w:szCs w:val="24"/>
      <w:u w:color="000000"/>
    </w:rPr>
  </w:style>
  <w:style w:type="paragraph" w:styleId="Header">
    <w:name w:val="header"/>
    <w:rsid w:val="006127EC"/>
    <w:pPr>
      <w:tabs>
        <w:tab w:val="center" w:pos="4819"/>
        <w:tab w:val="right" w:pos="9638"/>
      </w:tabs>
    </w:pPr>
    <w:rPr>
      <w:rFonts w:cs="Arial Unicode MS"/>
      <w:color w:val="000000"/>
      <w:sz w:val="24"/>
      <w:szCs w:val="24"/>
      <w:u w:color="000000"/>
    </w:rPr>
  </w:style>
  <w:style w:type="paragraph" w:customStyle="1" w:styleId="Default">
    <w:name w:val="Default"/>
    <w:rsid w:val="006127EC"/>
    <w:pPr>
      <w:spacing w:before="160" w:line="288" w:lineRule="auto"/>
    </w:pPr>
    <w:rPr>
      <w:rFonts w:ascii="Helvetica Neue" w:hAnsi="Helvetica Neue" w:cs="Arial Unicode MS"/>
      <w:color w:val="000000"/>
      <w:sz w:val="24"/>
      <w:szCs w:val="24"/>
    </w:rPr>
  </w:style>
  <w:style w:type="character" w:styleId="CommentReference">
    <w:name w:val="annotation reference"/>
    <w:basedOn w:val="DefaultParagraphFont"/>
    <w:uiPriority w:val="99"/>
    <w:semiHidden/>
    <w:unhideWhenUsed/>
    <w:rsid w:val="00690F55"/>
    <w:rPr>
      <w:sz w:val="16"/>
      <w:szCs w:val="16"/>
    </w:rPr>
  </w:style>
  <w:style w:type="paragraph" w:styleId="CommentText">
    <w:name w:val="annotation text"/>
    <w:basedOn w:val="Normal"/>
    <w:link w:val="CommentTextChar"/>
    <w:uiPriority w:val="99"/>
    <w:semiHidden/>
    <w:unhideWhenUsed/>
    <w:rsid w:val="00690F55"/>
    <w:rPr>
      <w:sz w:val="20"/>
      <w:szCs w:val="20"/>
    </w:rPr>
  </w:style>
  <w:style w:type="character" w:customStyle="1" w:styleId="CommentTextChar">
    <w:name w:val="Comment Text Char"/>
    <w:basedOn w:val="DefaultParagraphFont"/>
    <w:link w:val="CommentText"/>
    <w:uiPriority w:val="99"/>
    <w:semiHidden/>
    <w:rsid w:val="00690F55"/>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690F55"/>
    <w:rPr>
      <w:b/>
      <w:bCs/>
    </w:rPr>
  </w:style>
  <w:style w:type="character" w:customStyle="1" w:styleId="CommentSubjectChar">
    <w:name w:val="Comment Subject Char"/>
    <w:basedOn w:val="CommentTextChar"/>
    <w:link w:val="CommentSubject"/>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226188629">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370</Words>
  <Characters>2114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keywords>, docId:0CA1C422DD7684150F9A702266B6CE17</cp:keywords>
  <cp:lastModifiedBy>Robert C</cp:lastModifiedBy>
  <cp:revision>4</cp:revision>
  <cp:lastPrinted>2023-10-06T06:57:00Z</cp:lastPrinted>
  <dcterms:created xsi:type="dcterms:W3CDTF">2023-10-07T14:03:00Z</dcterms:created>
  <dcterms:modified xsi:type="dcterms:W3CDTF">2023-10-07T22:36:00Z</dcterms:modified>
</cp:coreProperties>
</file>